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EB" w:rsidRDefault="006400EB" w:rsidP="006400EB">
      <w:pPr>
        <w:spacing w:after="0"/>
        <w:jc w:val="center"/>
      </w:pPr>
      <w:r>
        <w:t>“Ta-Na-E-</w:t>
      </w:r>
      <w:proofErr w:type="spellStart"/>
      <w:r>
        <w:t>Ka</w:t>
      </w:r>
      <w:proofErr w:type="spellEnd"/>
      <w:r>
        <w:t xml:space="preserve">” by Mary </w:t>
      </w:r>
      <w:proofErr w:type="spellStart"/>
      <w:r>
        <w:t>Whitebird</w:t>
      </w:r>
      <w:proofErr w:type="spellEnd"/>
    </w:p>
    <w:p w:rsidR="006400EB" w:rsidRDefault="006400EB" w:rsidP="006400EB">
      <w:pPr>
        <w:spacing w:after="0"/>
      </w:pPr>
      <w:r>
        <w:t>Directions:  Provide explicit textual evidence from the story, and write your analysis (reason, conclusion, insight, interpretation) of your evidence from the story.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5958"/>
      </w:tblGrid>
      <w:tr w:rsidR="006400EB" w:rsidRPr="00271DC7" w:rsidTr="00180E98">
        <w:tc>
          <w:tcPr>
            <w:tcW w:w="6138" w:type="dxa"/>
          </w:tcPr>
          <w:p w:rsidR="006400EB" w:rsidRPr="00271DC7" w:rsidRDefault="006400EB" w:rsidP="00180E98">
            <w:pPr>
              <w:spacing w:after="0"/>
              <w:jc w:val="center"/>
              <w:rPr>
                <w:b/>
              </w:rPr>
            </w:pPr>
            <w:r w:rsidRPr="00271DC7">
              <w:rPr>
                <w:b/>
              </w:rPr>
              <w:t>Textual Evidence</w:t>
            </w:r>
          </w:p>
        </w:tc>
        <w:tc>
          <w:tcPr>
            <w:tcW w:w="5958" w:type="dxa"/>
          </w:tcPr>
          <w:p w:rsidR="006400EB" w:rsidRPr="00271DC7" w:rsidRDefault="006400EB" w:rsidP="00180E98">
            <w:pPr>
              <w:spacing w:after="0"/>
              <w:jc w:val="center"/>
              <w:rPr>
                <w:b/>
              </w:rPr>
            </w:pPr>
            <w:r w:rsidRPr="00271DC7">
              <w:rPr>
                <w:b/>
              </w:rPr>
              <w:t>Analysis (Interpretation and/or Inferences)</w:t>
            </w:r>
          </w:p>
        </w:tc>
      </w:tr>
      <w:tr w:rsidR="006400EB" w:rsidRPr="00271DC7" w:rsidTr="00180E98">
        <w:tc>
          <w:tcPr>
            <w:tcW w:w="6138" w:type="dxa"/>
          </w:tcPr>
          <w:p w:rsidR="006400EB" w:rsidRPr="00271DC7" w:rsidRDefault="006400EB" w:rsidP="00180E98">
            <w:pPr>
              <w:spacing w:after="0"/>
            </w:pPr>
            <w:r>
              <w:t xml:space="preserve">1.  How does the reader know that Mary is not a traditionalist?  </w:t>
            </w:r>
          </w:p>
          <w:p w:rsidR="006400EB" w:rsidRPr="00271DC7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</w:tc>
        <w:tc>
          <w:tcPr>
            <w:tcW w:w="5958" w:type="dxa"/>
          </w:tcPr>
          <w:p w:rsidR="006400EB" w:rsidRPr="00271DC7" w:rsidRDefault="006400EB" w:rsidP="00180E98">
            <w:pPr>
              <w:spacing w:after="0"/>
            </w:pPr>
          </w:p>
        </w:tc>
      </w:tr>
      <w:tr w:rsidR="006400EB" w:rsidRPr="00271DC7" w:rsidTr="00180E98">
        <w:tc>
          <w:tcPr>
            <w:tcW w:w="6138" w:type="dxa"/>
          </w:tcPr>
          <w:p w:rsidR="006400EB" w:rsidRDefault="006400EB" w:rsidP="00180E98">
            <w:pPr>
              <w:spacing w:after="0"/>
            </w:pPr>
            <w:r>
              <w:t>2.  What course of action does Mary take after she learns she will be required to eat grasshoppers during her Ta-Na-E-</w:t>
            </w:r>
            <w:proofErr w:type="spellStart"/>
            <w:r>
              <w:t>Ka</w:t>
            </w:r>
            <w:proofErr w:type="spellEnd"/>
            <w:r>
              <w:t xml:space="preserve">?  </w:t>
            </w:r>
          </w:p>
          <w:p w:rsidR="006400EB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</w:tc>
        <w:tc>
          <w:tcPr>
            <w:tcW w:w="5958" w:type="dxa"/>
          </w:tcPr>
          <w:p w:rsidR="006400EB" w:rsidRPr="00271DC7" w:rsidRDefault="006400EB" w:rsidP="00180E98">
            <w:pPr>
              <w:spacing w:after="0"/>
            </w:pPr>
          </w:p>
        </w:tc>
      </w:tr>
      <w:tr w:rsidR="006400EB" w:rsidRPr="00271DC7" w:rsidTr="00180E98">
        <w:tc>
          <w:tcPr>
            <w:tcW w:w="6138" w:type="dxa"/>
          </w:tcPr>
          <w:p w:rsidR="006400EB" w:rsidRDefault="006400EB" w:rsidP="00180E98">
            <w:pPr>
              <w:spacing w:after="0"/>
            </w:pPr>
            <w:r>
              <w:t>3.  When Mary chooses to spend her Ta-Na-E-</w:t>
            </w:r>
            <w:proofErr w:type="spellStart"/>
            <w:r>
              <w:t>Ka</w:t>
            </w:r>
            <w:proofErr w:type="spellEnd"/>
            <w:r>
              <w:t xml:space="preserve"> near the marina, how does her independent nature add to the conflict of the story?  </w:t>
            </w:r>
          </w:p>
          <w:p w:rsidR="006400EB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</w:tc>
        <w:tc>
          <w:tcPr>
            <w:tcW w:w="5958" w:type="dxa"/>
          </w:tcPr>
          <w:p w:rsidR="006400EB" w:rsidRPr="00271DC7" w:rsidRDefault="006400EB" w:rsidP="00180E98">
            <w:pPr>
              <w:spacing w:after="0"/>
            </w:pPr>
          </w:p>
        </w:tc>
      </w:tr>
      <w:tr w:rsidR="006400EB" w:rsidRPr="00271DC7" w:rsidTr="00180E98">
        <w:tc>
          <w:tcPr>
            <w:tcW w:w="6138" w:type="dxa"/>
          </w:tcPr>
          <w:p w:rsidR="006400EB" w:rsidRPr="00271DC7" w:rsidRDefault="006400EB" w:rsidP="00180E98">
            <w:pPr>
              <w:spacing w:after="0"/>
              <w:jc w:val="center"/>
              <w:rPr>
                <w:b/>
              </w:rPr>
            </w:pPr>
            <w:r w:rsidRPr="00271DC7">
              <w:rPr>
                <w:b/>
              </w:rPr>
              <w:lastRenderedPageBreak/>
              <w:t>Textual Evidence</w:t>
            </w:r>
          </w:p>
        </w:tc>
        <w:tc>
          <w:tcPr>
            <w:tcW w:w="5958" w:type="dxa"/>
          </w:tcPr>
          <w:p w:rsidR="006400EB" w:rsidRPr="00271DC7" w:rsidRDefault="006400EB" w:rsidP="00180E98">
            <w:pPr>
              <w:spacing w:after="0"/>
              <w:jc w:val="center"/>
              <w:rPr>
                <w:b/>
              </w:rPr>
            </w:pPr>
            <w:r w:rsidRPr="00271DC7">
              <w:rPr>
                <w:b/>
              </w:rPr>
              <w:t>Analysis (Interpretation and/or Inferences)</w:t>
            </w:r>
          </w:p>
        </w:tc>
      </w:tr>
      <w:tr w:rsidR="006400EB" w:rsidRPr="00271DC7" w:rsidTr="00180E98">
        <w:tc>
          <w:tcPr>
            <w:tcW w:w="6138" w:type="dxa"/>
          </w:tcPr>
          <w:p w:rsidR="006400EB" w:rsidRDefault="006400EB" w:rsidP="00180E98">
            <w:pPr>
              <w:spacing w:after="0"/>
            </w:pPr>
            <w:r>
              <w:t>4.  What do Mary and Grandfather learn by the end of the story?</w:t>
            </w:r>
          </w:p>
          <w:p w:rsidR="006400EB" w:rsidRPr="00271DC7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  <w:p w:rsidR="006400EB" w:rsidRDefault="006400EB" w:rsidP="00180E98">
            <w:pPr>
              <w:tabs>
                <w:tab w:val="left" w:pos="4605"/>
              </w:tabs>
              <w:spacing w:after="0"/>
            </w:pPr>
          </w:p>
          <w:p w:rsidR="006400EB" w:rsidRDefault="006400EB" w:rsidP="00180E98">
            <w:pPr>
              <w:tabs>
                <w:tab w:val="left" w:pos="4605"/>
              </w:tabs>
              <w:spacing w:after="0"/>
            </w:pPr>
          </w:p>
          <w:p w:rsidR="006400EB" w:rsidRDefault="006400EB" w:rsidP="00180E98">
            <w:pPr>
              <w:tabs>
                <w:tab w:val="left" w:pos="4605"/>
              </w:tabs>
              <w:spacing w:after="0"/>
            </w:pPr>
          </w:p>
          <w:p w:rsidR="006400EB" w:rsidRDefault="006400EB" w:rsidP="00180E98">
            <w:pPr>
              <w:tabs>
                <w:tab w:val="left" w:pos="4605"/>
              </w:tabs>
              <w:spacing w:after="0"/>
            </w:pPr>
          </w:p>
          <w:p w:rsidR="006400EB" w:rsidRPr="00271DC7" w:rsidRDefault="006400EB" w:rsidP="00180E98">
            <w:pPr>
              <w:tabs>
                <w:tab w:val="left" w:pos="4605"/>
              </w:tabs>
              <w:spacing w:after="0"/>
            </w:pPr>
            <w:r>
              <w:tab/>
            </w:r>
          </w:p>
        </w:tc>
        <w:tc>
          <w:tcPr>
            <w:tcW w:w="5958" w:type="dxa"/>
          </w:tcPr>
          <w:p w:rsidR="006400EB" w:rsidRPr="00271DC7" w:rsidRDefault="006400EB" w:rsidP="00180E98">
            <w:pPr>
              <w:spacing w:after="0"/>
            </w:pPr>
          </w:p>
        </w:tc>
      </w:tr>
      <w:tr w:rsidR="006400EB" w:rsidRPr="00271DC7" w:rsidTr="00180E98">
        <w:tc>
          <w:tcPr>
            <w:tcW w:w="6138" w:type="dxa"/>
          </w:tcPr>
          <w:p w:rsidR="006400EB" w:rsidRDefault="006400EB" w:rsidP="00180E98">
            <w:pPr>
              <w:spacing w:after="0"/>
            </w:pPr>
            <w:r>
              <w:t>5.  How does the reader know that Grandfather accepted Mary’s nontraditional behavior on her Ta-Na-E-</w:t>
            </w:r>
            <w:proofErr w:type="spellStart"/>
            <w:r>
              <w:t>Ka</w:t>
            </w:r>
            <w:proofErr w:type="spellEnd"/>
            <w:r>
              <w:t xml:space="preserve">?  </w:t>
            </w:r>
          </w:p>
          <w:p w:rsidR="006400EB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  <w:p w:rsidR="006400EB" w:rsidRPr="00271DC7" w:rsidRDefault="006400EB" w:rsidP="00180E98">
            <w:pPr>
              <w:spacing w:after="0"/>
            </w:pPr>
          </w:p>
        </w:tc>
        <w:tc>
          <w:tcPr>
            <w:tcW w:w="5958" w:type="dxa"/>
          </w:tcPr>
          <w:p w:rsidR="006400EB" w:rsidRPr="00271DC7" w:rsidRDefault="006400EB" w:rsidP="00180E98">
            <w:pPr>
              <w:spacing w:after="0"/>
            </w:pPr>
          </w:p>
        </w:tc>
      </w:tr>
    </w:tbl>
    <w:p w:rsidR="006400EB" w:rsidRDefault="006400EB" w:rsidP="006400EB"/>
    <w:p w:rsidR="006400EB" w:rsidRDefault="006400EB" w:rsidP="006400EB">
      <w:bookmarkStart w:id="0" w:name="_GoBack"/>
      <w:bookmarkEnd w:id="0"/>
    </w:p>
    <w:sectPr w:rsidR="006400EB" w:rsidSect="004C34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415B"/>
    <w:multiLevelType w:val="hybridMultilevel"/>
    <w:tmpl w:val="CBE8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B"/>
    <w:rsid w:val="006400EB"/>
    <w:rsid w:val="007D1D68"/>
    <w:rsid w:val="009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C3637-62D1-4A66-B5C2-563A66C7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EB"/>
    <w:pPr>
      <w:spacing w:after="20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Olander, Carina</dc:creator>
  <cp:keywords/>
  <dc:description/>
  <cp:lastModifiedBy>Olander, Carina</cp:lastModifiedBy>
  <cp:revision>1</cp:revision>
  <dcterms:created xsi:type="dcterms:W3CDTF">2015-11-12T22:27:00Z</dcterms:created>
  <dcterms:modified xsi:type="dcterms:W3CDTF">2015-11-12T22:28:00Z</dcterms:modified>
</cp:coreProperties>
</file>